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4D" w:rsidRPr="00D20F4D" w:rsidRDefault="00655AA9" w:rsidP="00D20F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UD-VI-ZP/87</w:t>
      </w:r>
      <w:r w:rsidR="00D20F4D">
        <w:rPr>
          <w:rFonts w:ascii="Arial" w:hAnsi="Arial" w:cs="Arial"/>
          <w:sz w:val="20"/>
          <w:szCs w:val="20"/>
        </w:rPr>
        <w:t>/16</w:t>
      </w:r>
      <w:r w:rsidR="00E422B0">
        <w:rPr>
          <w:rFonts w:ascii="Arial" w:hAnsi="Arial" w:cs="Arial"/>
          <w:sz w:val="20"/>
          <w:szCs w:val="20"/>
        </w:rPr>
        <w:tab/>
      </w:r>
      <w:r w:rsidR="00E422B0">
        <w:rPr>
          <w:rFonts w:ascii="Arial" w:hAnsi="Arial" w:cs="Arial"/>
          <w:sz w:val="20"/>
          <w:szCs w:val="20"/>
        </w:rPr>
        <w:tab/>
      </w:r>
      <w:r w:rsidR="00E422B0">
        <w:rPr>
          <w:rFonts w:ascii="Arial" w:hAnsi="Arial" w:cs="Arial"/>
          <w:sz w:val="20"/>
          <w:szCs w:val="20"/>
        </w:rPr>
        <w:tab/>
      </w:r>
      <w:r w:rsidR="00E422B0">
        <w:rPr>
          <w:rFonts w:ascii="Arial" w:hAnsi="Arial" w:cs="Arial"/>
          <w:sz w:val="20"/>
          <w:szCs w:val="20"/>
        </w:rPr>
        <w:tab/>
      </w:r>
      <w:r w:rsidR="00E422B0">
        <w:rPr>
          <w:rFonts w:ascii="Arial" w:hAnsi="Arial" w:cs="Arial"/>
          <w:sz w:val="20"/>
          <w:szCs w:val="20"/>
        </w:rPr>
        <w:tab/>
      </w:r>
      <w:r w:rsidR="00E422B0">
        <w:rPr>
          <w:rFonts w:ascii="Arial" w:hAnsi="Arial" w:cs="Arial"/>
          <w:sz w:val="20"/>
          <w:szCs w:val="20"/>
        </w:rPr>
        <w:tab/>
        <w:t xml:space="preserve">      </w:t>
      </w:r>
      <w:r w:rsidR="00D20F4D">
        <w:rPr>
          <w:rFonts w:ascii="Arial" w:hAnsi="Arial" w:cs="Arial"/>
          <w:sz w:val="20"/>
          <w:szCs w:val="20"/>
        </w:rPr>
        <w:t xml:space="preserve"> </w:t>
      </w:r>
      <w:r w:rsidR="00D20F4D" w:rsidRPr="00E422B0">
        <w:rPr>
          <w:rFonts w:ascii="Arial" w:hAnsi="Arial" w:cs="Arial"/>
          <w:b/>
          <w:color w:val="FF0000"/>
          <w:sz w:val="20"/>
          <w:szCs w:val="20"/>
        </w:rPr>
        <w:t xml:space="preserve">Załącznik nr </w:t>
      </w:r>
      <w:r w:rsidR="0086547C">
        <w:rPr>
          <w:rFonts w:ascii="Arial" w:hAnsi="Arial" w:cs="Arial"/>
          <w:b/>
          <w:color w:val="FF0000"/>
          <w:sz w:val="20"/>
          <w:szCs w:val="20"/>
        </w:rPr>
        <w:t>9</w:t>
      </w:r>
      <w:r w:rsidR="00D20F4D" w:rsidRPr="00E422B0">
        <w:rPr>
          <w:rFonts w:ascii="Arial" w:hAnsi="Arial" w:cs="Arial"/>
          <w:b/>
          <w:color w:val="FF0000"/>
          <w:sz w:val="20"/>
          <w:szCs w:val="20"/>
        </w:rPr>
        <w:t xml:space="preserve"> do SIWZ</w:t>
      </w:r>
    </w:p>
    <w:p w:rsidR="00E422B0" w:rsidRDefault="00E422B0" w:rsidP="00D20F4D">
      <w:pPr>
        <w:jc w:val="center"/>
        <w:rPr>
          <w:rFonts w:ascii="Arial" w:hAnsi="Arial" w:cs="Arial"/>
          <w:sz w:val="32"/>
          <w:szCs w:val="32"/>
        </w:rPr>
      </w:pPr>
    </w:p>
    <w:p w:rsidR="00543CD1" w:rsidRPr="00E422B0" w:rsidRDefault="00D20F4D" w:rsidP="00D20F4D">
      <w:pPr>
        <w:jc w:val="center"/>
        <w:rPr>
          <w:rFonts w:ascii="Arial" w:hAnsi="Arial" w:cs="Arial"/>
          <w:color w:val="FF0000"/>
          <w:sz w:val="32"/>
          <w:szCs w:val="32"/>
        </w:rPr>
      </w:pPr>
      <w:r w:rsidRPr="00E422B0">
        <w:rPr>
          <w:rFonts w:ascii="Arial" w:hAnsi="Arial" w:cs="Arial"/>
          <w:color w:val="FF0000"/>
          <w:sz w:val="32"/>
          <w:szCs w:val="32"/>
        </w:rPr>
        <w:t>OPIS PRZEDMIOTU ZAMÓWIENIA</w:t>
      </w:r>
    </w:p>
    <w:p w:rsidR="00E422B0" w:rsidRDefault="00E422B0" w:rsidP="00D20F4D">
      <w:pPr>
        <w:rPr>
          <w:b/>
        </w:rPr>
      </w:pPr>
    </w:p>
    <w:p w:rsidR="00D20F4D" w:rsidRPr="00EF010F" w:rsidRDefault="00D20F4D" w:rsidP="00EF010F">
      <w:pPr>
        <w:jc w:val="both"/>
        <w:rPr>
          <w:rFonts w:ascii="Arial" w:hAnsi="Arial" w:cs="Arial"/>
          <w:b/>
        </w:rPr>
      </w:pPr>
      <w:r w:rsidRPr="00EF010F">
        <w:rPr>
          <w:rFonts w:ascii="Arial" w:hAnsi="Arial" w:cs="Arial"/>
          <w:b/>
        </w:rPr>
        <w:t xml:space="preserve">Przedmiotem zamówienia jest: Wykonanie  remontu  pionu sanitariatów dziewcząt (parter, I piętro, II piętro oraz podpiwniczenie w zakresie wymiany instalacji sanitarnych  </w:t>
      </w:r>
      <w:r w:rsidR="00EF010F">
        <w:rPr>
          <w:rFonts w:ascii="Arial" w:hAnsi="Arial" w:cs="Arial"/>
          <w:b/>
        </w:rPr>
        <w:t>z</w:t>
      </w:r>
      <w:bookmarkStart w:id="0" w:name="_GoBack"/>
      <w:bookmarkEnd w:id="0"/>
      <w:r w:rsidRPr="00EF010F">
        <w:rPr>
          <w:rFonts w:ascii="Arial" w:hAnsi="Arial" w:cs="Arial"/>
          <w:b/>
        </w:rPr>
        <w:t xml:space="preserve"> robotami budowlanymi) w Szkole Podstawowej Nr 279  przy ul. Cyrklowej 1 w Warszawie </w:t>
      </w:r>
    </w:p>
    <w:p w:rsidR="00D20F4D" w:rsidRPr="00B00470" w:rsidRDefault="00D20F4D" w:rsidP="00D20F4D">
      <w:pPr>
        <w:rPr>
          <w:b/>
        </w:rPr>
      </w:pPr>
      <w:r w:rsidRPr="00B00470">
        <w:rPr>
          <w:b/>
        </w:rPr>
        <w:t xml:space="preserve">Zakres robót: </w:t>
      </w:r>
    </w:p>
    <w:p w:rsidR="00D20F4D" w:rsidRDefault="00D20F4D" w:rsidP="0055279B">
      <w:pPr>
        <w:pStyle w:val="Akapitzlist"/>
        <w:numPr>
          <w:ilvl w:val="0"/>
          <w:numId w:val="1"/>
        </w:numPr>
        <w:spacing w:after="0" w:line="360" w:lineRule="auto"/>
        <w:ind w:left="357" w:hanging="357"/>
      </w:pPr>
      <w:r w:rsidRPr="00B00470">
        <w:t>zakresem robót objęty jest pion sanitariatów dziewcząt. W zakres robót wchodzi demontaż wszystkich urządzeń i wyposażenia zespołu sanitariatów, rozbiórki częściowe ścian ze skuciem okładzin ściennych i posadzek, wykonanie nowej glazury na ścianach i nowych podłóg z terakoty,  malowanie emulsyjne pomieszczeń z gipsowaniem ścian, wykonanie nowych przegród kabin sanitarnych systemowych z laminatu.</w:t>
      </w:r>
    </w:p>
    <w:p w:rsidR="00D20F4D" w:rsidRDefault="00D20F4D" w:rsidP="0055279B">
      <w:pPr>
        <w:pStyle w:val="Akapitzlist"/>
        <w:numPr>
          <w:ilvl w:val="0"/>
          <w:numId w:val="1"/>
        </w:numPr>
        <w:spacing w:after="0" w:line="360" w:lineRule="auto"/>
        <w:ind w:left="357" w:hanging="357"/>
      </w:pPr>
      <w:r w:rsidRPr="00B00470">
        <w:t>remont generalny sanitariatów z wymianą instalacji wodnych i kanalizacyjnych od drugiego piętra do poziomów w piwnicach wr</w:t>
      </w:r>
      <w:r>
        <w:t>az z wyposażeniem w  urządzenia.</w:t>
      </w:r>
    </w:p>
    <w:p w:rsidR="00D20F4D" w:rsidRPr="00B00470" w:rsidRDefault="00D20F4D" w:rsidP="0055279B">
      <w:pPr>
        <w:pStyle w:val="Akapitzlist"/>
        <w:numPr>
          <w:ilvl w:val="0"/>
          <w:numId w:val="1"/>
        </w:numPr>
        <w:spacing w:after="0" w:line="360" w:lineRule="auto"/>
        <w:ind w:left="357" w:hanging="357"/>
      </w:pPr>
      <w:r w:rsidRPr="00B00470">
        <w:t>elektrycznie wymiana lamp i osprzętu oświetleniowego, gniazd, wyłączników.</w:t>
      </w:r>
    </w:p>
    <w:p w:rsidR="00D20F4D" w:rsidRPr="00B00470" w:rsidRDefault="00D20F4D" w:rsidP="00D20F4D">
      <w:pPr>
        <w:ind w:left="851" w:hanging="993"/>
      </w:pPr>
      <w:r w:rsidRPr="00B00470">
        <w:t xml:space="preserve"> </w:t>
      </w:r>
      <w:r>
        <w:t xml:space="preserve"> </w:t>
      </w:r>
      <w:r w:rsidRPr="00B00470">
        <w:t xml:space="preserve">Szczegółowy zakres robót w określony </w:t>
      </w:r>
      <w:r>
        <w:t xml:space="preserve">jest </w:t>
      </w:r>
      <w:r w:rsidRPr="00B00470">
        <w:t xml:space="preserve">w przedmiarach. </w:t>
      </w:r>
    </w:p>
    <w:p w:rsidR="00D20F4D" w:rsidRPr="00B00470" w:rsidRDefault="00D20F4D" w:rsidP="00D20F4D">
      <w:pPr>
        <w:tabs>
          <w:tab w:val="left" w:pos="720"/>
        </w:tabs>
        <w:rPr>
          <w:b/>
        </w:rPr>
      </w:pPr>
      <w:r w:rsidRPr="00B00470">
        <w:rPr>
          <w:b/>
        </w:rPr>
        <w:t>I.     Roboty rozbiórkowe i transportowe CPV 45111220-6</w:t>
      </w:r>
    </w:p>
    <w:p w:rsidR="00D20F4D" w:rsidRPr="00B00470" w:rsidRDefault="00D20F4D" w:rsidP="00D20F4D">
      <w:pPr>
        <w:ind w:left="915" w:hanging="915"/>
      </w:pPr>
      <w:r w:rsidRPr="00B00470">
        <w:rPr>
          <w:b/>
        </w:rPr>
        <w:t xml:space="preserve">             -  </w:t>
      </w:r>
      <w:r w:rsidRPr="00B00470">
        <w:t>zerwanie posadzek z terakoty wraz z wylewkami  posadzkowymi,</w:t>
      </w:r>
    </w:p>
    <w:p w:rsidR="00D20F4D" w:rsidRPr="00B00470" w:rsidRDefault="00D20F4D" w:rsidP="00D20F4D">
      <w:pPr>
        <w:ind w:left="993" w:hanging="213"/>
      </w:pPr>
      <w:r w:rsidRPr="00B00470">
        <w:rPr>
          <w:b/>
        </w:rPr>
        <w:t>-</w:t>
      </w:r>
      <w:r w:rsidRPr="00B00470">
        <w:t xml:space="preserve">  rozbiórka murowanych przegród w sanitariatach i ścianek działowych z cegły,</w:t>
      </w:r>
    </w:p>
    <w:p w:rsidR="00D20F4D" w:rsidRPr="00B00470" w:rsidRDefault="00D20F4D" w:rsidP="00D20F4D">
      <w:pPr>
        <w:ind w:left="993" w:hanging="213"/>
      </w:pPr>
      <w:r w:rsidRPr="00B00470">
        <w:rPr>
          <w:b/>
        </w:rPr>
        <w:t>-</w:t>
      </w:r>
      <w:r w:rsidRPr="00B00470">
        <w:t xml:space="preserve">  wykucie z muru ościeżnic drzwiowych i naświetli,</w:t>
      </w:r>
    </w:p>
    <w:p w:rsidR="00D20F4D" w:rsidRPr="00B00470" w:rsidRDefault="00D20F4D" w:rsidP="00D20F4D">
      <w:pPr>
        <w:ind w:left="993" w:hanging="213"/>
      </w:pPr>
      <w:r w:rsidRPr="00B00470">
        <w:rPr>
          <w:b/>
        </w:rPr>
        <w:t>-</w:t>
      </w:r>
      <w:r w:rsidRPr="00B00470">
        <w:t xml:space="preserve">  skucie okładzin ścian z glazury,</w:t>
      </w:r>
    </w:p>
    <w:p w:rsidR="00D20F4D" w:rsidRPr="00B00470" w:rsidRDefault="00D20F4D" w:rsidP="00D20F4D">
      <w:r w:rsidRPr="00B00470">
        <w:t xml:space="preserve">             -  demontaż instalacji wodnych, kanalizacji i osprzętu sanitarnego,</w:t>
      </w:r>
    </w:p>
    <w:p w:rsidR="00D20F4D" w:rsidRPr="00B00470" w:rsidRDefault="00D20F4D" w:rsidP="00D20F4D">
      <w:r w:rsidRPr="00B00470">
        <w:t xml:space="preserve">             -  demontaż lamp i osprzętu elektrycznego z częściową wymiana przewodów, </w:t>
      </w:r>
    </w:p>
    <w:p w:rsidR="00D20F4D" w:rsidRPr="00B00470" w:rsidRDefault="00D20F4D" w:rsidP="00D20F4D">
      <w:pPr>
        <w:ind w:left="720"/>
      </w:pPr>
      <w:r w:rsidRPr="00B00470">
        <w:t xml:space="preserve">  - wywóz materiałów z rozbiórki na wysypisko.</w:t>
      </w:r>
    </w:p>
    <w:p w:rsidR="00D20F4D" w:rsidRPr="00B00470" w:rsidRDefault="00D20F4D" w:rsidP="00D20F4D">
      <w:pPr>
        <w:rPr>
          <w:b/>
        </w:rPr>
      </w:pPr>
      <w:r w:rsidRPr="00B00470">
        <w:rPr>
          <w:b/>
        </w:rPr>
        <w:t>II.         Roboty  stolarskie i ślusarskie CPV45421000-4</w:t>
      </w:r>
    </w:p>
    <w:p w:rsidR="00D20F4D" w:rsidRPr="00B00470" w:rsidRDefault="00D20F4D" w:rsidP="00D20F4D">
      <w:pPr>
        <w:rPr>
          <w:b/>
        </w:rPr>
      </w:pPr>
      <w:r w:rsidRPr="00B00470">
        <w:rPr>
          <w:b/>
        </w:rPr>
        <w:tab/>
        <w:t xml:space="preserve"> -  </w:t>
      </w:r>
      <w:r w:rsidRPr="00B00470">
        <w:t>wstawienie nowych naświetli wewnętrznych z PCW w sanitariatach,</w:t>
      </w:r>
      <w:r w:rsidRPr="00B00470">
        <w:rPr>
          <w:b/>
        </w:rPr>
        <w:t xml:space="preserve"> </w:t>
      </w:r>
    </w:p>
    <w:p w:rsidR="00D20F4D" w:rsidRPr="00B00470" w:rsidRDefault="00D20F4D" w:rsidP="00D20F4D">
      <w:r w:rsidRPr="00B00470">
        <w:rPr>
          <w:b/>
        </w:rPr>
        <w:tab/>
        <w:t xml:space="preserve"> </w:t>
      </w:r>
      <w:r w:rsidRPr="00B00470">
        <w:t>-  wstawienie nowych drzwi drewnianych w gotowych otworach w murze,</w:t>
      </w:r>
    </w:p>
    <w:p w:rsidR="00D20F4D" w:rsidRPr="00B00470" w:rsidRDefault="00D20F4D" w:rsidP="00D20F4D">
      <w:r w:rsidRPr="00B00470">
        <w:t xml:space="preserve">             -  montaż systemowych przegród kabin ustępowych z laminatu, </w:t>
      </w:r>
    </w:p>
    <w:p w:rsidR="00D20F4D" w:rsidRPr="00B00470" w:rsidRDefault="00D20F4D" w:rsidP="00D20F4D">
      <w:r w:rsidRPr="00B00470">
        <w:t>I</w:t>
      </w:r>
      <w:r w:rsidRPr="00B00470">
        <w:rPr>
          <w:b/>
        </w:rPr>
        <w:t>II.        Roboty posadzkowe i okładzinowe CPV 45262300-4</w:t>
      </w:r>
      <w:r w:rsidRPr="00B00470">
        <w:t xml:space="preserve">   </w:t>
      </w:r>
    </w:p>
    <w:p w:rsidR="00D20F4D" w:rsidRPr="00B00470" w:rsidRDefault="00D20F4D" w:rsidP="00D20F4D">
      <w:pPr>
        <w:pStyle w:val="Nagwek4"/>
        <w:spacing w:before="120"/>
        <w:rPr>
          <w:b w:val="0"/>
          <w:bCs w:val="0"/>
          <w:sz w:val="22"/>
          <w:szCs w:val="22"/>
        </w:rPr>
      </w:pPr>
      <w:r w:rsidRPr="00B00470">
        <w:rPr>
          <w:b w:val="0"/>
          <w:sz w:val="22"/>
          <w:szCs w:val="22"/>
        </w:rPr>
        <w:t xml:space="preserve">            - wyrównanie podłoży </w:t>
      </w:r>
      <w:r w:rsidRPr="00B00470">
        <w:rPr>
          <w:b w:val="0"/>
          <w:bCs w:val="0"/>
          <w:sz w:val="22"/>
          <w:szCs w:val="22"/>
        </w:rPr>
        <w:t xml:space="preserve">i wykonanie izolacji,     </w:t>
      </w:r>
    </w:p>
    <w:p w:rsidR="00D20F4D" w:rsidRPr="00B00470" w:rsidRDefault="00D20F4D" w:rsidP="00D20F4D">
      <w:pPr>
        <w:ind w:left="180"/>
      </w:pPr>
      <w:r w:rsidRPr="00B00470">
        <w:t xml:space="preserve">         - wykonanie warstwy wyrównawczej pod ułożenie posadzek,   </w:t>
      </w:r>
    </w:p>
    <w:p w:rsidR="00D20F4D" w:rsidRPr="00B00470" w:rsidRDefault="00D20F4D" w:rsidP="00D20F4D">
      <w:pPr>
        <w:ind w:left="180"/>
      </w:pPr>
      <w:r w:rsidRPr="00B00470">
        <w:lastRenderedPageBreak/>
        <w:t xml:space="preserve">         </w:t>
      </w:r>
      <w:r w:rsidRPr="00B00470">
        <w:rPr>
          <w:b/>
        </w:rPr>
        <w:t xml:space="preserve">- </w:t>
      </w:r>
      <w:r w:rsidRPr="00B00470">
        <w:t>ułożenie posadek z gresu antypoślizgowego w pomieszczeniach sanitariatów,</w:t>
      </w:r>
    </w:p>
    <w:p w:rsidR="00D20F4D" w:rsidRPr="00B00470" w:rsidRDefault="00D20F4D" w:rsidP="00D20F4D">
      <w:r w:rsidRPr="00B00470">
        <w:t xml:space="preserve">             - wykonanie uzupełnień tynków w pomieszczeniach remontowanych,</w:t>
      </w:r>
    </w:p>
    <w:p w:rsidR="00D20F4D" w:rsidRPr="00B00470" w:rsidRDefault="00D20F4D" w:rsidP="00D20F4D">
      <w:r w:rsidRPr="00B00470">
        <w:t xml:space="preserve">            -  licowanie ścian płytkami glazurowanymi w sanitariatach,       </w:t>
      </w:r>
    </w:p>
    <w:p w:rsidR="00D20F4D" w:rsidRPr="00B00470" w:rsidRDefault="00D20F4D" w:rsidP="00D20F4D">
      <w:pPr>
        <w:pStyle w:val="Nagwek4"/>
        <w:spacing w:before="120"/>
        <w:rPr>
          <w:sz w:val="22"/>
          <w:szCs w:val="22"/>
        </w:rPr>
      </w:pPr>
      <w:r w:rsidRPr="00B00470">
        <w:rPr>
          <w:sz w:val="22"/>
          <w:szCs w:val="22"/>
        </w:rPr>
        <w:t>IV.        Roboty malarskie  CPV 45442100-8</w:t>
      </w:r>
    </w:p>
    <w:p w:rsidR="00D20F4D" w:rsidRPr="00B00470" w:rsidRDefault="00D20F4D" w:rsidP="00D20F4D">
      <w:r w:rsidRPr="00B00470">
        <w:t xml:space="preserve">             -  wykonanie gładzi gipsowych na ścianach i sufitach,</w:t>
      </w:r>
    </w:p>
    <w:p w:rsidR="00D20F4D" w:rsidRPr="00B00470" w:rsidRDefault="00D20F4D" w:rsidP="00D20F4D">
      <w:r w:rsidRPr="00B00470">
        <w:t xml:space="preserve">              - malowanie farbami emulsyjnymi ścian i sufitów,</w:t>
      </w:r>
    </w:p>
    <w:p w:rsidR="00D20F4D" w:rsidRPr="00B00470" w:rsidRDefault="00D20F4D" w:rsidP="00D20F4D">
      <w:r w:rsidRPr="00B00470">
        <w:t xml:space="preserve">              - uzupełnienia malowania farbami olejnymi lamperii po wymianie drzwi,</w:t>
      </w:r>
    </w:p>
    <w:p w:rsidR="00D20F4D" w:rsidRPr="00B00470" w:rsidRDefault="00D20F4D" w:rsidP="00D20F4D">
      <w:r w:rsidRPr="00B00470">
        <w:t xml:space="preserve">              - malowania olejne rur i grzejników, </w:t>
      </w:r>
    </w:p>
    <w:p w:rsidR="00D20F4D" w:rsidRPr="00B00470" w:rsidRDefault="00D20F4D" w:rsidP="00D20F4D">
      <w:pPr>
        <w:pStyle w:val="Tekstpodstawowy"/>
        <w:widowControl/>
        <w:spacing w:line="360" w:lineRule="auto"/>
      </w:pPr>
      <w:r w:rsidRPr="00B00470">
        <w:t>V.      Roboty sanitarne  CPV  4533</w:t>
      </w:r>
      <w:r>
        <w:t>00</w:t>
      </w:r>
      <w:r w:rsidRPr="00B00470">
        <w:t>00-</w:t>
      </w:r>
      <w:r>
        <w:t>9</w:t>
      </w:r>
      <w:r w:rsidRPr="00B00470">
        <w:t xml:space="preserve"> i elektryczne  CPV  45314320-0</w:t>
      </w:r>
    </w:p>
    <w:p w:rsidR="00D20F4D" w:rsidRPr="00B00470" w:rsidRDefault="00D20F4D" w:rsidP="00D20F4D">
      <w:pPr>
        <w:pStyle w:val="Tekstpodstawowy"/>
        <w:widowControl/>
        <w:spacing w:line="360" w:lineRule="auto"/>
        <w:ind w:left="720" w:hanging="720"/>
        <w:rPr>
          <w:b w:val="0"/>
        </w:rPr>
      </w:pPr>
      <w:r w:rsidRPr="00B00470">
        <w:rPr>
          <w:b w:val="0"/>
        </w:rPr>
        <w:t xml:space="preserve">           - wykonanie nowych instalacji wody zimnej i ciepłej i kanalizacyjnej,</w:t>
      </w:r>
      <w:r>
        <w:rPr>
          <w:b w:val="0"/>
        </w:rPr>
        <w:t xml:space="preserve"> pionu ppoż. i c.o.;</w:t>
      </w:r>
    </w:p>
    <w:p w:rsidR="00D20F4D" w:rsidRDefault="00D20F4D" w:rsidP="00D20F4D">
      <w:pPr>
        <w:pStyle w:val="Tekstpodstawowy"/>
        <w:widowControl/>
        <w:spacing w:line="360" w:lineRule="auto"/>
        <w:ind w:left="720" w:hanging="720"/>
        <w:rPr>
          <w:b w:val="0"/>
        </w:rPr>
      </w:pPr>
      <w:r w:rsidRPr="00B00470">
        <w:rPr>
          <w:b w:val="0"/>
        </w:rPr>
        <w:t xml:space="preserve">           - wymiana częściowa instalacji elektrycznej w remontowanych pomieszczeniach.</w:t>
      </w:r>
    </w:p>
    <w:p w:rsidR="00655AA9" w:rsidRDefault="00655AA9" w:rsidP="00D20F4D">
      <w:pPr>
        <w:pStyle w:val="Tekstpodstawowy"/>
        <w:widowControl/>
        <w:spacing w:line="360" w:lineRule="auto"/>
        <w:ind w:left="720" w:hanging="720"/>
        <w:rPr>
          <w:b w:val="0"/>
        </w:rPr>
      </w:pPr>
    </w:p>
    <w:p w:rsidR="00655AA9" w:rsidRDefault="00655AA9" w:rsidP="00655AA9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 roboty będą wykonywane w czynnej szkole. Należy uwzględnić godziny pracy również po godzinie 17 oraz ścisłą współpracę z dyrektorem placówki, aby podczas remontu sanitariatów szkoła mogła funkcjonować.</w:t>
      </w:r>
    </w:p>
    <w:p w:rsidR="00655AA9" w:rsidRPr="00B00470" w:rsidRDefault="00655AA9" w:rsidP="00D20F4D">
      <w:pPr>
        <w:pStyle w:val="Tekstpodstawowy"/>
        <w:widowControl/>
        <w:spacing w:line="360" w:lineRule="auto"/>
        <w:ind w:left="720" w:hanging="720"/>
        <w:rPr>
          <w:b w:val="0"/>
        </w:rPr>
      </w:pPr>
    </w:p>
    <w:p w:rsidR="00D20F4D" w:rsidRPr="00D20F4D" w:rsidRDefault="00D20F4D" w:rsidP="00D20F4D">
      <w:pPr>
        <w:jc w:val="center"/>
        <w:rPr>
          <w:rFonts w:ascii="Arial" w:hAnsi="Arial" w:cs="Arial"/>
          <w:sz w:val="32"/>
          <w:szCs w:val="32"/>
        </w:rPr>
      </w:pPr>
    </w:p>
    <w:sectPr w:rsidR="00D20F4D" w:rsidRPr="00D20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875BE7"/>
    <w:multiLevelType w:val="hybridMultilevel"/>
    <w:tmpl w:val="FC9ED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4D"/>
    <w:rsid w:val="00543CD1"/>
    <w:rsid w:val="0055279B"/>
    <w:rsid w:val="00655AA9"/>
    <w:rsid w:val="0086547C"/>
    <w:rsid w:val="00D20F4D"/>
    <w:rsid w:val="00E422B0"/>
    <w:rsid w:val="00E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D00A"/>
  <w15:chartTrackingRefBased/>
  <w15:docId w15:val="{EA36965D-52AC-4819-B1F7-89914B33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6</cp:revision>
  <dcterms:created xsi:type="dcterms:W3CDTF">2016-06-13T10:28:00Z</dcterms:created>
  <dcterms:modified xsi:type="dcterms:W3CDTF">2016-07-27T09:39:00Z</dcterms:modified>
</cp:coreProperties>
</file>