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3F5EFA" w:rsidRPr="003F5EFA">
        <w:rPr>
          <w:rFonts w:ascii="Arial" w:hAnsi="Arial" w:cs="Arial"/>
          <w:b/>
          <w:sz w:val="21"/>
          <w:szCs w:val="21"/>
        </w:rPr>
        <w:t xml:space="preserve">Dostawa i montaż </w:t>
      </w:r>
      <w:r w:rsidR="003F5EFA" w:rsidRPr="003F5EFA">
        <w:rPr>
          <w:rFonts w:ascii="Arial" w:hAnsi="Arial" w:cs="Arial"/>
          <w:b/>
          <w:spacing w:val="2"/>
          <w:sz w:val="21"/>
          <w:szCs w:val="21"/>
        </w:rPr>
        <w:t>wyposażenia meblowego oraz dostawa wyposażenia dydaktycznego, biurowego, sprzętu kuchennego i AGD w nowoutworzonych oddziałach przedszkolnych w ramach zadań pn. „</w:t>
      </w:r>
      <w:r w:rsidR="003F5EFA" w:rsidRPr="003F5EFA">
        <w:rPr>
          <w:rFonts w:ascii="Arial" w:hAnsi="Arial" w:cs="Arial"/>
          <w:b/>
          <w:spacing w:val="-8"/>
          <w:sz w:val="21"/>
          <w:szCs w:val="21"/>
        </w:rPr>
        <w:t>Modernizacja poddasza w Przedszkolu nr  211 przy ul. Dąbrówki 20” oraz „Adaptacja poddasza w przedszkolu nr 46 przy ul.  Jordanowskiej 3” w Dzielnicy Praga-Południe w Warszawie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bookmarkStart w:id="0" w:name="_GoBack"/>
      <w:r w:rsidR="00414AEF" w:rsidRPr="005A273F">
        <w:rPr>
          <w:rFonts w:ascii="Arial" w:hAnsi="Arial" w:cs="Arial"/>
          <w:b/>
        </w:rPr>
        <w:t>pkt 17</w:t>
      </w:r>
      <w:r w:rsidRPr="005A273F">
        <w:rPr>
          <w:rFonts w:ascii="Arial" w:hAnsi="Arial" w:cs="Arial"/>
          <w:b/>
        </w:rPr>
        <w:t xml:space="preserve"> SIWZ, w celu wykazania spełniania, w zakresie, w jakim powołuje się na ich zasoby, </w:t>
      </w:r>
      <w:bookmarkEnd w:id="0"/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Default="008E68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Default="008E6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Default="008E6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Default="008E68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4005EB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8E6802">
      <w:rPr>
        <w:rFonts w:ascii="Arial" w:hAnsi="Arial" w:cs="Arial"/>
        <w:sz w:val="18"/>
        <w:szCs w:val="18"/>
      </w:rPr>
      <w:t>Załącznik</w:t>
    </w:r>
    <w:r w:rsidR="008E6802" w:rsidRPr="004005EB">
      <w:rPr>
        <w:rFonts w:ascii="Arial" w:hAnsi="Arial" w:cs="Arial"/>
        <w:sz w:val="18"/>
        <w:szCs w:val="18"/>
      </w:rPr>
      <w:t xml:space="preserve"> nr 2 do SIWZ</w:t>
    </w:r>
  </w:p>
  <w:p w:rsidR="00BA04C4" w:rsidRPr="008E6802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</w:t>
    </w:r>
    <w:r w:rsidRPr="004005EB">
      <w:rPr>
        <w:rFonts w:ascii="Arial" w:hAnsi="Arial" w:cs="Arial"/>
        <w:sz w:val="18"/>
        <w:szCs w:val="18"/>
      </w:rPr>
      <w:t>Nr sprawy UD-VI-ZP/101/16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Default="008E68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273F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4E210-7AA1-45D5-ACB6-03F759E5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14</cp:revision>
  <cp:lastPrinted>2016-07-26T10:32:00Z</cp:lastPrinted>
  <dcterms:created xsi:type="dcterms:W3CDTF">2016-07-26T09:13:00Z</dcterms:created>
  <dcterms:modified xsi:type="dcterms:W3CDTF">2016-09-22T08:22:00Z</dcterms:modified>
</cp:coreProperties>
</file>